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91" w:rsidRDefault="00AE2491">
      <w:pPr>
        <w:pStyle w:val="BodyText"/>
        <w:rPr>
          <w:rFonts w:ascii="Times New Roman"/>
          <w:sz w:val="20"/>
        </w:rPr>
      </w:pPr>
    </w:p>
    <w:p w:rsidR="00AE2491" w:rsidRDefault="00AE2491">
      <w:pPr>
        <w:pStyle w:val="BodyText"/>
        <w:rPr>
          <w:rFonts w:ascii="Times New Roman"/>
          <w:sz w:val="20"/>
        </w:rPr>
      </w:pPr>
    </w:p>
    <w:p w:rsidR="00AE2491" w:rsidRDefault="00AE2491">
      <w:pPr>
        <w:pStyle w:val="BodyText"/>
        <w:spacing w:before="4"/>
        <w:rPr>
          <w:rFonts w:ascii="Times New Roman"/>
          <w:sz w:val="23"/>
        </w:rPr>
      </w:pPr>
    </w:p>
    <w:p w:rsidR="00AE2491" w:rsidRDefault="00AE2491">
      <w:pPr>
        <w:rPr>
          <w:rFonts w:ascii="Times New Roman"/>
          <w:sz w:val="23"/>
        </w:rPr>
        <w:sectPr w:rsidR="00AE2491">
          <w:type w:val="continuous"/>
          <w:pgSz w:w="11910" w:h="16840"/>
          <w:pgMar w:top="0" w:right="660" w:bottom="0" w:left="860" w:header="720" w:footer="720" w:gutter="0"/>
          <w:cols w:space="720"/>
        </w:sectPr>
      </w:pPr>
    </w:p>
    <w:p w:rsidR="00AE2491" w:rsidRDefault="00DD4C77">
      <w:pPr>
        <w:spacing w:before="20" w:line="254" w:lineRule="auto"/>
        <w:ind w:left="119" w:right="33"/>
        <w:rPr>
          <w:b/>
          <w:color w:val="FFFFFF"/>
          <w:w w:val="80"/>
          <w:sz w:val="72"/>
        </w:rPr>
      </w:pPr>
      <w:r>
        <w:rPr>
          <w:b/>
          <w:color w:val="FFFFFF"/>
          <w:w w:val="80"/>
          <w:sz w:val="72"/>
        </w:rPr>
        <w:lastRenderedPageBreak/>
        <w:t>Ricky Stokes</w:t>
      </w:r>
    </w:p>
    <w:p w:rsidR="00227134" w:rsidRPr="00227134" w:rsidRDefault="00227134">
      <w:pPr>
        <w:spacing w:before="20" w:line="254" w:lineRule="auto"/>
        <w:ind w:left="119" w:right="33"/>
        <w:rPr>
          <w:b/>
          <w:sz w:val="72"/>
        </w:rPr>
      </w:pPr>
      <w:r>
        <w:rPr>
          <w:b/>
          <w:sz w:val="72"/>
        </w:rPr>
        <w:t xml:space="preserve">         </w:t>
      </w:r>
    </w:p>
    <w:p w:rsidR="00AE2491" w:rsidRDefault="00227134">
      <w:pPr>
        <w:pStyle w:val="Heading2"/>
        <w:spacing w:before="55"/>
      </w:pPr>
      <w:r>
        <w:rPr>
          <w:b w:val="0"/>
        </w:rPr>
        <w:br w:type="column"/>
      </w:r>
      <w:r>
        <w:rPr>
          <w:color w:val="FFFFFF"/>
          <w:w w:val="95"/>
        </w:rPr>
        <w:lastRenderedPageBreak/>
        <w:t>Address:</w:t>
      </w:r>
    </w:p>
    <w:p w:rsidR="00AE2491" w:rsidRDefault="00AE2491">
      <w:pPr>
        <w:pStyle w:val="BodyText"/>
        <w:spacing w:before="17" w:line="254" w:lineRule="auto"/>
        <w:ind w:left="119" w:right="707"/>
      </w:pPr>
    </w:p>
    <w:p w:rsidR="00AE2491" w:rsidRDefault="00227134">
      <w:pPr>
        <w:pStyle w:val="Heading2"/>
      </w:pPr>
      <w:r>
        <w:rPr>
          <w:color w:val="FFFFFF"/>
          <w:w w:val="95"/>
        </w:rPr>
        <w:t>Phone:</w:t>
      </w:r>
    </w:p>
    <w:p w:rsidR="00AE2491" w:rsidRDefault="00AE2491">
      <w:pPr>
        <w:pStyle w:val="BodyText"/>
        <w:spacing w:before="17"/>
        <w:ind w:left="119"/>
      </w:pPr>
    </w:p>
    <w:p w:rsidR="00AE2491" w:rsidRDefault="00227134">
      <w:pPr>
        <w:pStyle w:val="Heading2"/>
        <w:spacing w:before="16"/>
      </w:pPr>
      <w:r>
        <w:rPr>
          <w:color w:val="FFFFFF"/>
          <w:w w:val="95"/>
        </w:rPr>
        <w:t>Email:</w:t>
      </w:r>
    </w:p>
    <w:p w:rsidR="00AE2491" w:rsidRDefault="00AE2491" w:rsidP="00227134">
      <w:pPr>
        <w:pStyle w:val="BodyText"/>
        <w:spacing w:before="17"/>
        <w:ind w:left="119"/>
        <w:sectPr w:rsidR="00AE2491">
          <w:type w:val="continuous"/>
          <w:pgSz w:w="11910" w:h="16840"/>
          <w:pgMar w:top="0" w:right="660" w:bottom="0" w:left="860" w:header="720" w:footer="720" w:gutter="0"/>
          <w:cols w:num="2" w:space="720" w:equalWidth="0">
            <w:col w:w="4365" w:space="1828"/>
            <w:col w:w="4197"/>
          </w:cols>
        </w:sectPr>
      </w:pPr>
    </w:p>
    <w:p w:rsidR="00AE2491" w:rsidRDefault="002369F0">
      <w:pPr>
        <w:pStyle w:val="BodyText"/>
        <w:rPr>
          <w:sz w:val="20"/>
        </w:rPr>
      </w:pPr>
      <w:r w:rsidRPr="002369F0">
        <w:lastRenderedPageBreak/>
        <w:pict>
          <v:rect id="_x0000_s1032" style="position:absolute;margin-left:.75pt;margin-top:0;width:593.25pt;height:156.75pt;z-index:-251660800;mso-position-horizontal-relative:page;mso-position-vertical-relative:page" fillcolor="#f79646 [3209]" strokecolor="#f2f2f2 [3041]" strokeweight="1pt">
            <v:fill color2="#974706 [1609]" angle="-135" focus="100%" type="gradient"/>
            <v:shadow on="t" type="perspective" color="#fbd4b4 [1305]" opacity=".5" origin=",.5" offset="0,0" matrix=",-56756f,,.5"/>
            <w10:wrap anchorx="page" anchory="page"/>
          </v:rect>
        </w:pict>
      </w:r>
    </w:p>
    <w:p w:rsidR="00AE2491" w:rsidRDefault="00AE2491">
      <w:pPr>
        <w:pStyle w:val="BodyText"/>
        <w:rPr>
          <w:sz w:val="20"/>
        </w:rPr>
      </w:pPr>
    </w:p>
    <w:p w:rsidR="00AE2491" w:rsidRDefault="002369F0">
      <w:pPr>
        <w:pStyle w:val="Heading1"/>
        <w:spacing w:before="165"/>
      </w:pPr>
      <w:r w:rsidRPr="002369F0">
        <w:pict>
          <v:line id="_x0000_s1030" style="position:absolute;left:0;text-align:left;z-index:-251659776;mso-wrap-distance-left:0;mso-wrap-distance-right:0;mso-position-horizontal-relative:page" from="48.85pt,34.6pt" to="556.4pt,34.6pt" strokecolor="#313d4f" strokeweight=".48pt">
            <w10:wrap type="topAndBottom" anchorx="page"/>
          </v:line>
        </w:pict>
      </w:r>
      <w:r w:rsidR="00227134">
        <w:rPr>
          <w:color w:val="252525"/>
        </w:rPr>
        <w:t>Summary</w:t>
      </w:r>
    </w:p>
    <w:p w:rsidR="00F61B67" w:rsidRDefault="00F61B67" w:rsidP="00F61B67">
      <w:pPr>
        <w:pStyle w:val="Styl1"/>
        <w:rPr>
          <w:rFonts w:asciiTheme="minorHAnsi" w:eastAsiaTheme="minorHAnsi" w:hAnsiTheme="minorHAnsi" w:cs="Calibri"/>
          <w:color w:val="000000" w:themeColor="text1"/>
          <w:spacing w:val="2"/>
          <w:sz w:val="24"/>
          <w:szCs w:val="24"/>
          <w:lang w:val="en-IN"/>
        </w:rPr>
      </w:pPr>
      <w:proofErr w:type="gramStart"/>
      <w:r w:rsidRPr="00356002">
        <w:rPr>
          <w:rFonts w:asciiTheme="minorHAnsi" w:eastAsiaTheme="minorHAnsi" w:hAnsiTheme="minorHAnsi" w:cs="Calibri"/>
          <w:color w:val="000000" w:themeColor="text1"/>
          <w:spacing w:val="2"/>
          <w:sz w:val="24"/>
          <w:szCs w:val="24"/>
          <w:lang w:val="en-IN"/>
        </w:rPr>
        <w:t>Professional Chef with 9 years of extensive experience in Southern Cuisine.</w:t>
      </w:r>
      <w:proofErr w:type="gramEnd"/>
      <w:r w:rsidRPr="00356002">
        <w:rPr>
          <w:rFonts w:asciiTheme="minorHAnsi" w:eastAsiaTheme="minorHAnsi" w:hAnsiTheme="minorHAnsi" w:cs="Calibri"/>
          <w:color w:val="000000" w:themeColor="text1"/>
          <w:spacing w:val="2"/>
          <w:sz w:val="24"/>
          <w:szCs w:val="24"/>
          <w:lang w:val="en-IN"/>
        </w:rPr>
        <w:t xml:space="preserve"> </w:t>
      </w:r>
      <w:proofErr w:type="gramStart"/>
      <w:r w:rsidRPr="00356002">
        <w:rPr>
          <w:rFonts w:asciiTheme="minorHAnsi" w:eastAsiaTheme="minorHAnsi" w:hAnsiTheme="minorHAnsi" w:cs="Calibri"/>
          <w:color w:val="000000" w:themeColor="text1"/>
          <w:spacing w:val="2"/>
          <w:sz w:val="24"/>
          <w:szCs w:val="24"/>
          <w:lang w:val="en-IN"/>
        </w:rPr>
        <w:t>Capable of managing dining services of up to 100 tables while managing and motivating staff to perform to best of abilities across every service.</w:t>
      </w:r>
      <w:proofErr w:type="gramEnd"/>
      <w:r w:rsidRPr="00356002">
        <w:rPr>
          <w:rFonts w:asciiTheme="minorHAnsi" w:eastAsiaTheme="minorHAnsi" w:hAnsiTheme="minorHAnsi" w:cs="Calibri"/>
          <w:color w:val="000000" w:themeColor="text1"/>
          <w:spacing w:val="2"/>
          <w:sz w:val="24"/>
          <w:szCs w:val="24"/>
          <w:lang w:val="en-IN"/>
        </w:rPr>
        <w:t xml:space="preserve"> Consistently create new recipes and menus, implementing seasonal ingredients and modern techniques.</w:t>
      </w:r>
    </w:p>
    <w:p w:rsidR="00AE2491" w:rsidRDefault="00227134">
      <w:pPr>
        <w:pStyle w:val="Heading1"/>
        <w:spacing w:after="58"/>
      </w:pPr>
      <w:r>
        <w:rPr>
          <w:color w:val="252525"/>
          <w:w w:val="95"/>
        </w:rPr>
        <w:t>Skill Highlights</w:t>
      </w:r>
    </w:p>
    <w:tbl>
      <w:tblPr>
        <w:tblW w:w="0" w:type="auto"/>
        <w:tblInd w:w="116" w:type="dxa"/>
        <w:tblLayout w:type="fixed"/>
        <w:tblCellMar>
          <w:left w:w="0" w:type="dxa"/>
          <w:right w:w="0" w:type="dxa"/>
        </w:tblCellMar>
        <w:tblLook w:val="01E0"/>
      </w:tblPr>
      <w:tblGrid>
        <w:gridCol w:w="4214"/>
        <w:gridCol w:w="5937"/>
      </w:tblGrid>
      <w:tr w:rsidR="00F61B67">
        <w:trPr>
          <w:trHeight w:val="1031"/>
        </w:trPr>
        <w:tc>
          <w:tcPr>
            <w:tcW w:w="4214" w:type="dxa"/>
            <w:tcBorders>
              <w:top w:val="single" w:sz="4" w:space="0" w:color="313D4F"/>
            </w:tcBorders>
          </w:tcPr>
          <w:p w:rsidR="00F61B67" w:rsidRPr="00F61B67" w:rsidRDefault="00F61B67" w:rsidP="00F61B67">
            <w:pPr>
              <w:pStyle w:val="ListParagraph"/>
              <w:widowControl/>
              <w:numPr>
                <w:ilvl w:val="0"/>
                <w:numId w:val="4"/>
              </w:numPr>
              <w:autoSpaceDE/>
              <w:autoSpaceDN/>
              <w:contextualSpacing/>
              <w:rPr>
                <w:rFonts w:ascii="Calibri" w:hAnsi="Calibri" w:cs="Calibri"/>
                <w:sz w:val="24"/>
                <w:szCs w:val="24"/>
              </w:rPr>
            </w:pPr>
            <w:r w:rsidRPr="00F61B67">
              <w:rPr>
                <w:rFonts w:ascii="Calibri" w:hAnsi="Calibri" w:cs="Calibri"/>
                <w:sz w:val="24"/>
                <w:szCs w:val="24"/>
              </w:rPr>
              <w:t>Knife Work</w:t>
            </w:r>
          </w:p>
          <w:p w:rsidR="00F61B67" w:rsidRPr="00F61B67" w:rsidRDefault="00F61B67" w:rsidP="00F61B67">
            <w:pPr>
              <w:pStyle w:val="ListParagraph"/>
              <w:widowControl/>
              <w:numPr>
                <w:ilvl w:val="0"/>
                <w:numId w:val="4"/>
              </w:numPr>
              <w:autoSpaceDE/>
              <w:autoSpaceDN/>
              <w:contextualSpacing/>
              <w:rPr>
                <w:rFonts w:ascii="Calibri" w:hAnsi="Calibri" w:cs="Calibri"/>
                <w:sz w:val="24"/>
                <w:szCs w:val="24"/>
              </w:rPr>
            </w:pPr>
            <w:r w:rsidRPr="00F61B67">
              <w:rPr>
                <w:rFonts w:ascii="Calibri" w:hAnsi="Calibri" w:cs="Calibri"/>
                <w:sz w:val="24"/>
                <w:szCs w:val="24"/>
              </w:rPr>
              <w:t>Italian Cuisine</w:t>
            </w:r>
          </w:p>
          <w:p w:rsidR="00F61B67" w:rsidRPr="00F61B67" w:rsidRDefault="00F61B67" w:rsidP="00F61B67">
            <w:pPr>
              <w:pStyle w:val="ListParagraph"/>
              <w:widowControl/>
              <w:numPr>
                <w:ilvl w:val="0"/>
                <w:numId w:val="4"/>
              </w:numPr>
              <w:autoSpaceDE/>
              <w:autoSpaceDN/>
              <w:contextualSpacing/>
              <w:rPr>
                <w:rFonts w:ascii="Calibri" w:hAnsi="Calibri" w:cs="Calibri"/>
                <w:sz w:val="24"/>
                <w:szCs w:val="24"/>
              </w:rPr>
            </w:pPr>
            <w:r w:rsidRPr="00F61B67">
              <w:rPr>
                <w:rFonts w:ascii="Calibri" w:hAnsi="Calibri" w:cs="Calibri"/>
                <w:sz w:val="24"/>
                <w:szCs w:val="24"/>
              </w:rPr>
              <w:t>Latin American Cuisine</w:t>
            </w:r>
          </w:p>
        </w:tc>
        <w:tc>
          <w:tcPr>
            <w:tcW w:w="5937" w:type="dxa"/>
            <w:tcBorders>
              <w:top w:val="single" w:sz="4" w:space="0" w:color="313D4F"/>
            </w:tcBorders>
          </w:tcPr>
          <w:p w:rsidR="00F61B67" w:rsidRPr="00F61B67" w:rsidRDefault="00F61B67" w:rsidP="00F61B67">
            <w:pPr>
              <w:pStyle w:val="ListParagraph"/>
              <w:widowControl/>
              <w:numPr>
                <w:ilvl w:val="0"/>
                <w:numId w:val="4"/>
              </w:numPr>
              <w:autoSpaceDE/>
              <w:autoSpaceDN/>
              <w:contextualSpacing/>
              <w:rPr>
                <w:rFonts w:ascii="Calibri" w:hAnsi="Calibri" w:cs="Calibri"/>
                <w:sz w:val="24"/>
                <w:szCs w:val="24"/>
              </w:rPr>
            </w:pPr>
            <w:r w:rsidRPr="00F61B67">
              <w:rPr>
                <w:rFonts w:ascii="Calibri" w:hAnsi="Calibri" w:cs="Calibri"/>
                <w:sz w:val="24"/>
                <w:szCs w:val="24"/>
              </w:rPr>
              <w:t>Baking</w:t>
            </w:r>
          </w:p>
          <w:p w:rsidR="00F61B67" w:rsidRPr="00F61B67" w:rsidRDefault="00F61B67" w:rsidP="00F61B67">
            <w:pPr>
              <w:pStyle w:val="ListParagraph"/>
              <w:widowControl/>
              <w:numPr>
                <w:ilvl w:val="0"/>
                <w:numId w:val="4"/>
              </w:numPr>
              <w:autoSpaceDE/>
              <w:autoSpaceDN/>
              <w:contextualSpacing/>
              <w:rPr>
                <w:rFonts w:ascii="Calibri" w:hAnsi="Calibri" w:cs="Calibri"/>
                <w:sz w:val="24"/>
                <w:szCs w:val="24"/>
              </w:rPr>
            </w:pPr>
            <w:r w:rsidRPr="00F61B67">
              <w:rPr>
                <w:rFonts w:ascii="Calibri" w:hAnsi="Calibri" w:cs="Calibri"/>
                <w:sz w:val="24"/>
                <w:szCs w:val="24"/>
              </w:rPr>
              <w:t>Adaptability</w:t>
            </w:r>
          </w:p>
        </w:tc>
      </w:tr>
    </w:tbl>
    <w:p w:rsidR="00AE2491" w:rsidRDefault="002369F0">
      <w:pPr>
        <w:pStyle w:val="Heading1"/>
      </w:pPr>
      <w:r w:rsidRPr="002369F0">
        <w:pict>
          <v:line id="_x0000_s1028" style="position:absolute;left:0;text-align:left;z-index:-251657728;mso-wrap-distance-left:0;mso-wrap-distance-right:0;mso-position-horizontal-relative:page;mso-position-vertical-relative:text" from="48.85pt,26.35pt" to="556.4pt,26.35pt" strokecolor="#313d4f" strokeweight=".16936mm">
            <w10:wrap type="topAndBottom" anchorx="page"/>
          </v:line>
        </w:pict>
      </w:r>
      <w:r w:rsidR="00227134">
        <w:rPr>
          <w:color w:val="252525"/>
        </w:rPr>
        <w:t>Education</w:t>
      </w:r>
    </w:p>
    <w:p w:rsidR="00F61B67" w:rsidRPr="008C7610" w:rsidRDefault="008C7610" w:rsidP="00F61B67">
      <w:pPr>
        <w:rPr>
          <w:rFonts w:ascii="Calibri" w:hAnsi="Calibri" w:cs="Calibri"/>
          <w:spacing w:val="2"/>
          <w:sz w:val="24"/>
          <w:szCs w:val="24"/>
          <w:lang w:val="en-IN"/>
        </w:rPr>
      </w:pPr>
      <w:r>
        <w:rPr>
          <w:rFonts w:ascii="Calibri" w:hAnsi="Calibri" w:cs="Calibri"/>
          <w:spacing w:val="2"/>
          <w:sz w:val="24"/>
          <w:szCs w:val="24"/>
          <w:lang w:val="en-IN"/>
        </w:rPr>
        <w:t xml:space="preserve">   </w:t>
      </w:r>
      <w:r w:rsidR="00F61B67" w:rsidRPr="008C7610">
        <w:rPr>
          <w:rFonts w:ascii="Calibri" w:hAnsi="Calibri" w:cs="Calibri"/>
          <w:spacing w:val="2"/>
          <w:sz w:val="24"/>
          <w:szCs w:val="24"/>
          <w:lang w:val="en-IN"/>
        </w:rPr>
        <w:t>SCOTTSDALE CULINARY INSTITUTE – Scottsdale, AZ</w:t>
      </w:r>
    </w:p>
    <w:p w:rsidR="00F61B67" w:rsidRPr="008C7610" w:rsidRDefault="008C7610" w:rsidP="00F61B67">
      <w:pPr>
        <w:rPr>
          <w:rFonts w:ascii="Calibri" w:hAnsi="Calibri" w:cs="Calibri"/>
          <w:sz w:val="24"/>
          <w:szCs w:val="24"/>
        </w:rPr>
      </w:pPr>
      <w:r>
        <w:rPr>
          <w:rFonts w:ascii="Calibri" w:hAnsi="Calibri" w:cs="Calibri"/>
          <w:spacing w:val="2"/>
          <w:sz w:val="24"/>
          <w:szCs w:val="24"/>
          <w:lang w:val="en-IN"/>
        </w:rPr>
        <w:t xml:space="preserve">   </w:t>
      </w:r>
      <w:r w:rsidR="00F61B67" w:rsidRPr="008C7610">
        <w:rPr>
          <w:rFonts w:ascii="Calibri" w:hAnsi="Calibri" w:cs="Calibri"/>
          <w:spacing w:val="2"/>
          <w:sz w:val="24"/>
          <w:szCs w:val="24"/>
          <w:lang w:val="en-IN"/>
        </w:rPr>
        <w:t>Associates Degree in Culinary Arts May 2007</w:t>
      </w:r>
    </w:p>
    <w:p w:rsidR="00AE2491" w:rsidRDefault="002369F0">
      <w:pPr>
        <w:ind w:left="145"/>
        <w:rPr>
          <w:rFonts w:ascii="Trebuchet MS"/>
          <w:sz w:val="40"/>
        </w:rPr>
      </w:pPr>
      <w:r w:rsidRPr="002369F0">
        <w:pict>
          <v:line id="_x0000_s1027" style="position:absolute;left:0;text-align:left;z-index:-251656704;mso-wrap-distance-left:0;mso-wrap-distance-right:0;mso-position-horizontal-relative:page" from="48.85pt,26.35pt" to="556.4pt,26.35pt" strokecolor="#313d4f" strokeweight=".16936mm">
            <w10:wrap type="topAndBottom" anchorx="page"/>
          </v:line>
        </w:pict>
      </w:r>
      <w:r w:rsidR="00227134">
        <w:rPr>
          <w:rFonts w:ascii="Trebuchet MS"/>
          <w:color w:val="252525"/>
          <w:sz w:val="40"/>
        </w:rPr>
        <w:t>Languages</w:t>
      </w:r>
    </w:p>
    <w:p w:rsidR="00A6582F" w:rsidRPr="00F61B67" w:rsidRDefault="00F61B67">
      <w:pPr>
        <w:pStyle w:val="BodyText"/>
        <w:spacing w:before="93" w:line="254" w:lineRule="auto"/>
        <w:ind w:left="145" w:right="8175"/>
        <w:rPr>
          <w:rFonts w:ascii="Calibri" w:hAnsi="Calibri" w:cs="Calibri"/>
          <w:w w:val="90"/>
        </w:rPr>
      </w:pPr>
      <w:r w:rsidRPr="00F61B67">
        <w:rPr>
          <w:rFonts w:ascii="Calibri" w:hAnsi="Calibri" w:cs="Calibri"/>
          <w:w w:val="90"/>
        </w:rPr>
        <w:t xml:space="preserve">Spanish </w:t>
      </w:r>
    </w:p>
    <w:p w:rsidR="00AE2491" w:rsidRPr="00F61B67" w:rsidRDefault="00F61B67">
      <w:pPr>
        <w:pStyle w:val="BodyText"/>
        <w:spacing w:before="93" w:line="254" w:lineRule="auto"/>
        <w:ind w:left="145" w:right="8175"/>
        <w:rPr>
          <w:rFonts w:ascii="Calibri" w:hAnsi="Calibri" w:cs="Calibri"/>
        </w:rPr>
      </w:pPr>
      <w:r w:rsidRPr="00F61B67">
        <w:rPr>
          <w:rFonts w:ascii="Calibri" w:hAnsi="Calibri" w:cs="Calibri"/>
          <w:w w:val="90"/>
        </w:rPr>
        <w:t xml:space="preserve">Chinese </w:t>
      </w:r>
    </w:p>
    <w:p w:rsidR="0017577D" w:rsidRDefault="004A411D" w:rsidP="004A411D">
      <w:pPr>
        <w:spacing w:before="327"/>
        <w:rPr>
          <w:rFonts w:ascii="Trebuchet MS"/>
          <w:sz w:val="40"/>
        </w:rPr>
      </w:pPr>
      <w:r>
        <w:rPr>
          <w:sz w:val="31"/>
          <w:szCs w:val="24"/>
        </w:rPr>
        <w:t xml:space="preserve"> </w:t>
      </w:r>
      <w:r w:rsidR="002369F0" w:rsidRPr="002369F0">
        <w:pict>
          <v:line id="_x0000_s1033" style="position:absolute;z-index:-251653632;mso-wrap-distance-left:0;mso-wrap-distance-right:0;mso-position-horizontal-relative:page;mso-position-vertical-relative:text" from="48.85pt,42.7pt" to="556.4pt,42.7pt" strokecolor="#313d4f" strokeweight=".48pt">
            <w10:wrap type="topAndBottom" anchorx="page"/>
          </v:line>
        </w:pict>
      </w:r>
      <w:r w:rsidR="0017577D">
        <w:rPr>
          <w:rFonts w:ascii="Trebuchet MS"/>
          <w:color w:val="252525"/>
          <w:sz w:val="40"/>
        </w:rPr>
        <w:t>Experience</w:t>
      </w:r>
    </w:p>
    <w:p w:rsidR="00F61B67" w:rsidRPr="00F61B67" w:rsidRDefault="00F61B67" w:rsidP="00F61B67">
      <w:pPr>
        <w:rPr>
          <w:rFonts w:ascii="Calibri" w:hAnsi="Calibri" w:cs="Calibri"/>
          <w:color w:val="000000" w:themeColor="text1"/>
          <w:spacing w:val="2"/>
          <w:sz w:val="24"/>
          <w:szCs w:val="24"/>
        </w:rPr>
      </w:pPr>
      <w:r w:rsidRPr="00F61B67">
        <w:rPr>
          <w:rFonts w:ascii="Calibri" w:hAnsi="Calibri" w:cs="Calibri"/>
          <w:color w:val="000000" w:themeColor="text1"/>
          <w:spacing w:val="2"/>
          <w:sz w:val="24"/>
          <w:szCs w:val="24"/>
        </w:rPr>
        <w:t>REDFORD &amp; SONS – Boston, MA</w:t>
      </w:r>
    </w:p>
    <w:p w:rsidR="00F61B67" w:rsidRPr="00F61B67" w:rsidRDefault="00F61B67" w:rsidP="00F61B67">
      <w:pPr>
        <w:rPr>
          <w:rFonts w:ascii="Calibri" w:hAnsi="Calibri" w:cs="Calibri"/>
          <w:color w:val="000000" w:themeColor="text1"/>
          <w:spacing w:val="2"/>
          <w:sz w:val="24"/>
          <w:szCs w:val="24"/>
        </w:rPr>
      </w:pPr>
      <w:r w:rsidRPr="00F61B67">
        <w:rPr>
          <w:rFonts w:ascii="Calibri" w:hAnsi="Calibri" w:cs="Calibri"/>
          <w:color w:val="000000" w:themeColor="text1"/>
          <w:spacing w:val="2"/>
          <w:sz w:val="24"/>
          <w:szCs w:val="24"/>
        </w:rPr>
        <w:t>Office Assistant, September 2011 – Present</w:t>
      </w:r>
    </w:p>
    <w:p w:rsidR="00F61B67" w:rsidRPr="00F61B67" w:rsidRDefault="00F61B67" w:rsidP="00F61B67">
      <w:pPr>
        <w:rPr>
          <w:rFonts w:ascii="Calibri" w:hAnsi="Calibri" w:cs="Calibri"/>
          <w:color w:val="000000" w:themeColor="text1"/>
          <w:spacing w:val="2"/>
          <w:sz w:val="24"/>
          <w:szCs w:val="24"/>
        </w:rPr>
      </w:pPr>
    </w:p>
    <w:p w:rsidR="00F61B67" w:rsidRPr="00F61B67" w:rsidRDefault="00F61B67" w:rsidP="00F61B67">
      <w:pPr>
        <w:rPr>
          <w:rFonts w:ascii="Calibri" w:hAnsi="Calibri" w:cs="Calibri"/>
          <w:color w:val="000000" w:themeColor="text1"/>
          <w:spacing w:val="2"/>
          <w:sz w:val="24"/>
          <w:szCs w:val="24"/>
        </w:rPr>
      </w:pPr>
      <w:r w:rsidRPr="00F61B67">
        <w:rPr>
          <w:rFonts w:ascii="Calibri" w:hAnsi="Calibri" w:cs="Calibri"/>
          <w:color w:val="000000" w:themeColor="text1"/>
          <w:spacing w:val="2"/>
          <w:sz w:val="24"/>
          <w:szCs w:val="24"/>
        </w:rPr>
        <w:t>Schedule and coordinate meetings, appointments, and travel arrangements for supervisors and managers</w:t>
      </w:r>
    </w:p>
    <w:p w:rsidR="00F61B67" w:rsidRPr="00F61B67" w:rsidRDefault="00F61B67" w:rsidP="00F61B67">
      <w:pPr>
        <w:rPr>
          <w:rFonts w:ascii="Calibri" w:hAnsi="Calibri" w:cs="Calibri"/>
          <w:color w:val="000000" w:themeColor="text1"/>
          <w:spacing w:val="2"/>
          <w:sz w:val="24"/>
          <w:szCs w:val="24"/>
        </w:rPr>
      </w:pPr>
      <w:proofErr w:type="gramStart"/>
      <w:r w:rsidRPr="00F61B67">
        <w:rPr>
          <w:rFonts w:ascii="Calibri" w:hAnsi="Calibri" w:cs="Calibri"/>
          <w:color w:val="000000" w:themeColor="text1"/>
          <w:spacing w:val="2"/>
          <w:sz w:val="24"/>
          <w:szCs w:val="24"/>
        </w:rPr>
        <w:t>Trained 2 Office assistants during a period of company expansion to ensure attention to detail and adherence to company policy.</w:t>
      </w:r>
      <w:proofErr w:type="gramEnd"/>
      <w:r w:rsidRPr="00F61B67">
        <w:rPr>
          <w:rFonts w:ascii="Calibri" w:hAnsi="Calibri" w:cs="Calibri"/>
          <w:color w:val="000000" w:themeColor="text1"/>
          <w:spacing w:val="2"/>
          <w:sz w:val="24"/>
          <w:szCs w:val="24"/>
        </w:rPr>
        <w:t xml:space="preserve"> </w:t>
      </w:r>
      <w:proofErr w:type="gramStart"/>
      <w:r w:rsidRPr="00F61B67">
        <w:rPr>
          <w:rFonts w:ascii="Calibri" w:hAnsi="Calibri" w:cs="Calibri"/>
          <w:color w:val="000000" w:themeColor="text1"/>
          <w:spacing w:val="2"/>
          <w:sz w:val="24"/>
          <w:szCs w:val="24"/>
        </w:rPr>
        <w:t>Developed new filing and organizational practices, saving the company $9,000 per year in contracted labor expenses.</w:t>
      </w:r>
      <w:proofErr w:type="gramEnd"/>
      <w:r w:rsidRPr="00F61B67">
        <w:rPr>
          <w:rFonts w:ascii="Calibri" w:hAnsi="Calibri" w:cs="Calibri"/>
          <w:color w:val="000000" w:themeColor="text1"/>
          <w:spacing w:val="2"/>
          <w:sz w:val="24"/>
          <w:szCs w:val="24"/>
        </w:rPr>
        <w:t xml:space="preserve"> Maintain utmost discretion when dealing with sensitive topics. Manage travel and expense reports for department team members</w:t>
      </w:r>
    </w:p>
    <w:p w:rsidR="00F61B67" w:rsidRDefault="00F61B67" w:rsidP="00F61B67">
      <w:pPr>
        <w:rPr>
          <w:rFonts w:ascii="Calibri" w:hAnsi="Calibri" w:cs="Calibri"/>
          <w:color w:val="000000" w:themeColor="text1"/>
          <w:spacing w:val="2"/>
          <w:sz w:val="24"/>
          <w:szCs w:val="24"/>
        </w:rPr>
      </w:pPr>
    </w:p>
    <w:p w:rsidR="00F61B67" w:rsidRPr="00F61B67" w:rsidRDefault="00F61B67" w:rsidP="00F61B67">
      <w:pPr>
        <w:rPr>
          <w:rFonts w:ascii="Calibri" w:hAnsi="Calibri" w:cs="Calibri"/>
          <w:color w:val="000000" w:themeColor="text1"/>
          <w:spacing w:val="2"/>
          <w:sz w:val="24"/>
          <w:szCs w:val="24"/>
        </w:rPr>
      </w:pPr>
      <w:r w:rsidRPr="00F61B67">
        <w:rPr>
          <w:rFonts w:ascii="Calibri" w:hAnsi="Calibri" w:cs="Calibri"/>
          <w:color w:val="000000" w:themeColor="text1"/>
          <w:spacing w:val="2"/>
          <w:sz w:val="24"/>
          <w:szCs w:val="24"/>
        </w:rPr>
        <w:t>BRIGHT SPOT LTD. – Boston, MA Secretary, June 2008 – August 2011</w:t>
      </w:r>
    </w:p>
    <w:p w:rsidR="00F61B67" w:rsidRDefault="00F61B67" w:rsidP="00F61B67">
      <w:pPr>
        <w:rPr>
          <w:rFonts w:ascii="Calibri" w:hAnsi="Calibri" w:cs="Calibri"/>
          <w:color w:val="000000" w:themeColor="text1"/>
          <w:spacing w:val="2"/>
          <w:sz w:val="24"/>
          <w:szCs w:val="24"/>
        </w:rPr>
      </w:pPr>
    </w:p>
    <w:p w:rsidR="00F61B67" w:rsidRPr="00F61B67" w:rsidRDefault="00F61B67" w:rsidP="00F61B67">
      <w:pPr>
        <w:rPr>
          <w:rFonts w:ascii="Calibri" w:hAnsi="Calibri" w:cs="Calibri"/>
          <w:color w:val="000000" w:themeColor="text1"/>
          <w:spacing w:val="2"/>
          <w:sz w:val="24"/>
          <w:szCs w:val="24"/>
        </w:rPr>
      </w:pPr>
      <w:r w:rsidRPr="00F61B67">
        <w:rPr>
          <w:rFonts w:ascii="Calibri" w:hAnsi="Calibri" w:cs="Calibri"/>
          <w:color w:val="000000" w:themeColor="text1"/>
          <w:spacing w:val="2"/>
          <w:sz w:val="24"/>
          <w:szCs w:val="24"/>
        </w:rPr>
        <w:t xml:space="preserve">Typed documents such as correspondence, drafts, memos, and emails, and prepared 3 reports weekly for management. Opened, sorted, and distributed incoming messages and correspondence. Purchased and maintained office supply inventories, and being careful to adhere to budgeting practices. Greeted visitors and determined to whom and when they could speak with specific individuals. </w:t>
      </w:r>
      <w:proofErr w:type="gramStart"/>
      <w:r w:rsidRPr="00F61B67">
        <w:rPr>
          <w:rFonts w:ascii="Calibri" w:hAnsi="Calibri" w:cs="Calibri"/>
          <w:color w:val="000000" w:themeColor="text1"/>
          <w:spacing w:val="2"/>
          <w:sz w:val="24"/>
          <w:szCs w:val="24"/>
        </w:rPr>
        <w:t>Recorded, transcribed and distributed minutes of meetings.</w:t>
      </w:r>
      <w:proofErr w:type="gramEnd"/>
    </w:p>
    <w:p w:rsidR="0017577D" w:rsidRPr="00E53C52" w:rsidRDefault="0017577D">
      <w:pPr>
        <w:spacing w:before="17"/>
        <w:ind w:left="145"/>
        <w:rPr>
          <w:rFonts w:ascii="Calibri" w:hAnsi="Calibri" w:cs="Calibri"/>
          <w:sz w:val="24"/>
        </w:rPr>
      </w:pPr>
    </w:p>
    <w:sectPr w:rsidR="0017577D" w:rsidRPr="00E53C52" w:rsidSect="00AE2491">
      <w:type w:val="continuous"/>
      <w:pgSz w:w="11910" w:h="16840"/>
      <w:pgMar w:top="0" w:right="660" w:bottom="0" w:left="8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7640C"/>
    <w:multiLevelType w:val="hybridMultilevel"/>
    <w:tmpl w:val="F230A062"/>
    <w:lvl w:ilvl="0" w:tplc="7E38C2D6">
      <w:numFmt w:val="bullet"/>
      <w:lvlText w:val=""/>
      <w:lvlJc w:val="left"/>
      <w:pPr>
        <w:ind w:left="866" w:hanging="360"/>
      </w:pPr>
      <w:rPr>
        <w:rFonts w:ascii="Symbol" w:eastAsia="Symbol" w:hAnsi="Symbol" w:cs="Symbol" w:hint="default"/>
        <w:w w:val="100"/>
        <w:sz w:val="24"/>
        <w:szCs w:val="24"/>
        <w:lang w:val="en-US" w:eastAsia="en-US" w:bidi="en-US"/>
      </w:rPr>
    </w:lvl>
    <w:lvl w:ilvl="1" w:tplc="1D92EC08">
      <w:numFmt w:val="bullet"/>
      <w:lvlText w:val="•"/>
      <w:lvlJc w:val="left"/>
      <w:pPr>
        <w:ind w:left="1812" w:hanging="360"/>
      </w:pPr>
      <w:rPr>
        <w:rFonts w:hint="default"/>
        <w:lang w:val="en-US" w:eastAsia="en-US" w:bidi="en-US"/>
      </w:rPr>
    </w:lvl>
    <w:lvl w:ilvl="2" w:tplc="AAD68918">
      <w:numFmt w:val="bullet"/>
      <w:lvlText w:val="•"/>
      <w:lvlJc w:val="left"/>
      <w:pPr>
        <w:ind w:left="2765" w:hanging="360"/>
      </w:pPr>
      <w:rPr>
        <w:rFonts w:hint="default"/>
        <w:lang w:val="en-US" w:eastAsia="en-US" w:bidi="en-US"/>
      </w:rPr>
    </w:lvl>
    <w:lvl w:ilvl="3" w:tplc="DCC27E40">
      <w:numFmt w:val="bullet"/>
      <w:lvlText w:val="•"/>
      <w:lvlJc w:val="left"/>
      <w:pPr>
        <w:ind w:left="3717" w:hanging="360"/>
      </w:pPr>
      <w:rPr>
        <w:rFonts w:hint="default"/>
        <w:lang w:val="en-US" w:eastAsia="en-US" w:bidi="en-US"/>
      </w:rPr>
    </w:lvl>
    <w:lvl w:ilvl="4" w:tplc="C826DFA6">
      <w:numFmt w:val="bullet"/>
      <w:lvlText w:val="•"/>
      <w:lvlJc w:val="left"/>
      <w:pPr>
        <w:ind w:left="4670" w:hanging="360"/>
      </w:pPr>
      <w:rPr>
        <w:rFonts w:hint="default"/>
        <w:lang w:val="en-US" w:eastAsia="en-US" w:bidi="en-US"/>
      </w:rPr>
    </w:lvl>
    <w:lvl w:ilvl="5" w:tplc="A2ECC6D4">
      <w:numFmt w:val="bullet"/>
      <w:lvlText w:val="•"/>
      <w:lvlJc w:val="left"/>
      <w:pPr>
        <w:ind w:left="5623" w:hanging="360"/>
      </w:pPr>
      <w:rPr>
        <w:rFonts w:hint="default"/>
        <w:lang w:val="en-US" w:eastAsia="en-US" w:bidi="en-US"/>
      </w:rPr>
    </w:lvl>
    <w:lvl w:ilvl="6" w:tplc="670EDE06">
      <w:numFmt w:val="bullet"/>
      <w:lvlText w:val="•"/>
      <w:lvlJc w:val="left"/>
      <w:pPr>
        <w:ind w:left="6575" w:hanging="360"/>
      </w:pPr>
      <w:rPr>
        <w:rFonts w:hint="default"/>
        <w:lang w:val="en-US" w:eastAsia="en-US" w:bidi="en-US"/>
      </w:rPr>
    </w:lvl>
    <w:lvl w:ilvl="7" w:tplc="0658A2BC">
      <w:numFmt w:val="bullet"/>
      <w:lvlText w:val="•"/>
      <w:lvlJc w:val="left"/>
      <w:pPr>
        <w:ind w:left="7528" w:hanging="360"/>
      </w:pPr>
      <w:rPr>
        <w:rFonts w:hint="default"/>
        <w:lang w:val="en-US" w:eastAsia="en-US" w:bidi="en-US"/>
      </w:rPr>
    </w:lvl>
    <w:lvl w:ilvl="8" w:tplc="9F1C60E6">
      <w:numFmt w:val="bullet"/>
      <w:lvlText w:val="•"/>
      <w:lvlJc w:val="left"/>
      <w:pPr>
        <w:ind w:left="8481" w:hanging="360"/>
      </w:pPr>
      <w:rPr>
        <w:rFonts w:hint="default"/>
        <w:lang w:val="en-US" w:eastAsia="en-US" w:bidi="en-US"/>
      </w:rPr>
    </w:lvl>
  </w:abstractNum>
  <w:abstractNum w:abstractNumId="1">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3B95DD9"/>
    <w:multiLevelType w:val="hybridMultilevel"/>
    <w:tmpl w:val="31DE70BE"/>
    <w:lvl w:ilvl="0" w:tplc="BCE4ECAE">
      <w:numFmt w:val="bullet"/>
      <w:lvlText w:val=""/>
      <w:lvlJc w:val="left"/>
      <w:pPr>
        <w:ind w:left="1341" w:hanging="361"/>
      </w:pPr>
      <w:rPr>
        <w:rFonts w:ascii="Symbol" w:eastAsia="Symbol" w:hAnsi="Symbol" w:cs="Symbol" w:hint="default"/>
        <w:w w:val="100"/>
        <w:sz w:val="24"/>
        <w:szCs w:val="24"/>
        <w:lang w:val="en-US" w:eastAsia="en-US" w:bidi="en-US"/>
      </w:rPr>
    </w:lvl>
    <w:lvl w:ilvl="1" w:tplc="7AE8AA06">
      <w:numFmt w:val="bullet"/>
      <w:lvlText w:val="•"/>
      <w:lvlJc w:val="left"/>
      <w:pPr>
        <w:ind w:left="1799" w:hanging="361"/>
      </w:pPr>
      <w:rPr>
        <w:rFonts w:hint="default"/>
        <w:lang w:val="en-US" w:eastAsia="en-US" w:bidi="en-US"/>
      </w:rPr>
    </w:lvl>
    <w:lvl w:ilvl="2" w:tplc="43F0AE2E">
      <w:numFmt w:val="bullet"/>
      <w:lvlText w:val="•"/>
      <w:lvlJc w:val="left"/>
      <w:pPr>
        <w:ind w:left="2259" w:hanging="361"/>
      </w:pPr>
      <w:rPr>
        <w:rFonts w:hint="default"/>
        <w:lang w:val="en-US" w:eastAsia="en-US" w:bidi="en-US"/>
      </w:rPr>
    </w:lvl>
    <w:lvl w:ilvl="3" w:tplc="CEF42218">
      <w:numFmt w:val="bullet"/>
      <w:lvlText w:val="•"/>
      <w:lvlJc w:val="left"/>
      <w:pPr>
        <w:ind w:left="2719" w:hanging="361"/>
      </w:pPr>
      <w:rPr>
        <w:rFonts w:hint="default"/>
        <w:lang w:val="en-US" w:eastAsia="en-US" w:bidi="en-US"/>
      </w:rPr>
    </w:lvl>
    <w:lvl w:ilvl="4" w:tplc="7AB87B54">
      <w:numFmt w:val="bullet"/>
      <w:lvlText w:val="•"/>
      <w:lvlJc w:val="left"/>
      <w:pPr>
        <w:ind w:left="3178" w:hanging="361"/>
      </w:pPr>
      <w:rPr>
        <w:rFonts w:hint="default"/>
        <w:lang w:val="en-US" w:eastAsia="en-US" w:bidi="en-US"/>
      </w:rPr>
    </w:lvl>
    <w:lvl w:ilvl="5" w:tplc="C5503EF8">
      <w:numFmt w:val="bullet"/>
      <w:lvlText w:val="•"/>
      <w:lvlJc w:val="left"/>
      <w:pPr>
        <w:ind w:left="3638" w:hanging="361"/>
      </w:pPr>
      <w:rPr>
        <w:rFonts w:hint="default"/>
        <w:lang w:val="en-US" w:eastAsia="en-US" w:bidi="en-US"/>
      </w:rPr>
    </w:lvl>
    <w:lvl w:ilvl="6" w:tplc="05C264F2">
      <w:numFmt w:val="bullet"/>
      <w:lvlText w:val="•"/>
      <w:lvlJc w:val="left"/>
      <w:pPr>
        <w:ind w:left="4098" w:hanging="361"/>
      </w:pPr>
      <w:rPr>
        <w:rFonts w:hint="default"/>
        <w:lang w:val="en-US" w:eastAsia="en-US" w:bidi="en-US"/>
      </w:rPr>
    </w:lvl>
    <w:lvl w:ilvl="7" w:tplc="F6001D28">
      <w:numFmt w:val="bullet"/>
      <w:lvlText w:val="•"/>
      <w:lvlJc w:val="left"/>
      <w:pPr>
        <w:ind w:left="4557" w:hanging="361"/>
      </w:pPr>
      <w:rPr>
        <w:rFonts w:hint="default"/>
        <w:lang w:val="en-US" w:eastAsia="en-US" w:bidi="en-US"/>
      </w:rPr>
    </w:lvl>
    <w:lvl w:ilvl="8" w:tplc="D8860F50">
      <w:numFmt w:val="bullet"/>
      <w:lvlText w:val="•"/>
      <w:lvlJc w:val="left"/>
      <w:pPr>
        <w:ind w:left="5017" w:hanging="361"/>
      </w:pPr>
      <w:rPr>
        <w:rFonts w:hint="default"/>
        <w:lang w:val="en-US" w:eastAsia="en-US" w:bidi="en-US"/>
      </w:rPr>
    </w:lvl>
  </w:abstractNum>
  <w:abstractNum w:abstractNumId="3">
    <w:nsid w:val="7A0611FE"/>
    <w:multiLevelType w:val="hybridMultilevel"/>
    <w:tmpl w:val="F138AB52"/>
    <w:lvl w:ilvl="0" w:tplc="023CFD72">
      <w:numFmt w:val="bullet"/>
      <w:lvlText w:val=""/>
      <w:lvlJc w:val="left"/>
      <w:pPr>
        <w:ind w:left="857" w:hanging="360"/>
      </w:pPr>
      <w:rPr>
        <w:rFonts w:ascii="Symbol" w:eastAsia="Symbol" w:hAnsi="Symbol" w:cs="Symbol" w:hint="default"/>
        <w:w w:val="100"/>
        <w:sz w:val="24"/>
        <w:szCs w:val="24"/>
        <w:lang w:val="en-US" w:eastAsia="en-US" w:bidi="en-US"/>
      </w:rPr>
    </w:lvl>
    <w:lvl w:ilvl="1" w:tplc="81BCA0D4">
      <w:numFmt w:val="bullet"/>
      <w:lvlText w:val="•"/>
      <w:lvlJc w:val="left"/>
      <w:pPr>
        <w:ind w:left="1195" w:hanging="360"/>
      </w:pPr>
      <w:rPr>
        <w:rFonts w:hint="default"/>
        <w:lang w:val="en-US" w:eastAsia="en-US" w:bidi="en-US"/>
      </w:rPr>
    </w:lvl>
    <w:lvl w:ilvl="2" w:tplc="66343820">
      <w:numFmt w:val="bullet"/>
      <w:lvlText w:val="•"/>
      <w:lvlJc w:val="left"/>
      <w:pPr>
        <w:ind w:left="1530" w:hanging="360"/>
      </w:pPr>
      <w:rPr>
        <w:rFonts w:hint="default"/>
        <w:lang w:val="en-US" w:eastAsia="en-US" w:bidi="en-US"/>
      </w:rPr>
    </w:lvl>
    <w:lvl w:ilvl="3" w:tplc="6E8EC29E">
      <w:numFmt w:val="bullet"/>
      <w:lvlText w:val="•"/>
      <w:lvlJc w:val="left"/>
      <w:pPr>
        <w:ind w:left="1866" w:hanging="360"/>
      </w:pPr>
      <w:rPr>
        <w:rFonts w:hint="default"/>
        <w:lang w:val="en-US" w:eastAsia="en-US" w:bidi="en-US"/>
      </w:rPr>
    </w:lvl>
    <w:lvl w:ilvl="4" w:tplc="BA3AB640">
      <w:numFmt w:val="bullet"/>
      <w:lvlText w:val="•"/>
      <w:lvlJc w:val="left"/>
      <w:pPr>
        <w:ind w:left="2201" w:hanging="360"/>
      </w:pPr>
      <w:rPr>
        <w:rFonts w:hint="default"/>
        <w:lang w:val="en-US" w:eastAsia="en-US" w:bidi="en-US"/>
      </w:rPr>
    </w:lvl>
    <w:lvl w:ilvl="5" w:tplc="3A041C00">
      <w:numFmt w:val="bullet"/>
      <w:lvlText w:val="•"/>
      <w:lvlJc w:val="left"/>
      <w:pPr>
        <w:ind w:left="2537" w:hanging="360"/>
      </w:pPr>
      <w:rPr>
        <w:rFonts w:hint="default"/>
        <w:lang w:val="en-US" w:eastAsia="en-US" w:bidi="en-US"/>
      </w:rPr>
    </w:lvl>
    <w:lvl w:ilvl="6" w:tplc="9224E73E">
      <w:numFmt w:val="bullet"/>
      <w:lvlText w:val="•"/>
      <w:lvlJc w:val="left"/>
      <w:pPr>
        <w:ind w:left="2872" w:hanging="360"/>
      </w:pPr>
      <w:rPr>
        <w:rFonts w:hint="default"/>
        <w:lang w:val="en-US" w:eastAsia="en-US" w:bidi="en-US"/>
      </w:rPr>
    </w:lvl>
    <w:lvl w:ilvl="7" w:tplc="C082B934">
      <w:numFmt w:val="bullet"/>
      <w:lvlText w:val="•"/>
      <w:lvlJc w:val="left"/>
      <w:pPr>
        <w:ind w:left="3207" w:hanging="360"/>
      </w:pPr>
      <w:rPr>
        <w:rFonts w:hint="default"/>
        <w:lang w:val="en-US" w:eastAsia="en-US" w:bidi="en-US"/>
      </w:rPr>
    </w:lvl>
    <w:lvl w:ilvl="8" w:tplc="7D7A2876">
      <w:numFmt w:val="bullet"/>
      <w:lvlText w:val="•"/>
      <w:lvlJc w:val="left"/>
      <w:pPr>
        <w:ind w:left="3543" w:hanging="360"/>
      </w:pPr>
      <w:rPr>
        <w:rFonts w:hint="default"/>
        <w:lang w:val="en-US" w:eastAsia="en-US" w:bidi="en-US"/>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AE2491"/>
    <w:rsid w:val="00095678"/>
    <w:rsid w:val="0017577D"/>
    <w:rsid w:val="00195E73"/>
    <w:rsid w:val="00227134"/>
    <w:rsid w:val="002369F0"/>
    <w:rsid w:val="003066FC"/>
    <w:rsid w:val="004A411D"/>
    <w:rsid w:val="00592432"/>
    <w:rsid w:val="00627704"/>
    <w:rsid w:val="006630DB"/>
    <w:rsid w:val="0069036B"/>
    <w:rsid w:val="00751354"/>
    <w:rsid w:val="00887DDE"/>
    <w:rsid w:val="008C7610"/>
    <w:rsid w:val="008D40A2"/>
    <w:rsid w:val="009805E1"/>
    <w:rsid w:val="00A63DEC"/>
    <w:rsid w:val="00A6582F"/>
    <w:rsid w:val="00AB4789"/>
    <w:rsid w:val="00AE2491"/>
    <w:rsid w:val="00C43A3B"/>
    <w:rsid w:val="00D16F63"/>
    <w:rsid w:val="00D32A16"/>
    <w:rsid w:val="00D414DF"/>
    <w:rsid w:val="00DD4C77"/>
    <w:rsid w:val="00E53C52"/>
    <w:rsid w:val="00E65524"/>
    <w:rsid w:val="00F61B67"/>
    <w:rsid w:val="00F97C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E2491"/>
    <w:rPr>
      <w:rFonts w:ascii="Arial" w:eastAsia="Arial" w:hAnsi="Arial" w:cs="Arial"/>
      <w:lang w:bidi="en-US"/>
    </w:rPr>
  </w:style>
  <w:style w:type="paragraph" w:styleId="Heading1">
    <w:name w:val="heading 1"/>
    <w:basedOn w:val="Normal"/>
    <w:uiPriority w:val="1"/>
    <w:qFormat/>
    <w:rsid w:val="00AE2491"/>
    <w:pPr>
      <w:ind w:left="145"/>
      <w:outlineLvl w:val="0"/>
    </w:pPr>
    <w:rPr>
      <w:rFonts w:ascii="Trebuchet MS" w:eastAsia="Trebuchet MS" w:hAnsi="Trebuchet MS" w:cs="Trebuchet MS"/>
      <w:sz w:val="40"/>
      <w:szCs w:val="40"/>
    </w:rPr>
  </w:style>
  <w:style w:type="paragraph" w:styleId="Heading2">
    <w:name w:val="heading 2"/>
    <w:basedOn w:val="Normal"/>
    <w:uiPriority w:val="1"/>
    <w:qFormat/>
    <w:rsid w:val="00AE2491"/>
    <w:pPr>
      <w:spacing w:before="1"/>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2491"/>
    <w:rPr>
      <w:sz w:val="24"/>
      <w:szCs w:val="24"/>
    </w:rPr>
  </w:style>
  <w:style w:type="paragraph" w:styleId="ListParagraph">
    <w:name w:val="List Paragraph"/>
    <w:basedOn w:val="Normal"/>
    <w:uiPriority w:val="34"/>
    <w:qFormat/>
    <w:rsid w:val="00AE2491"/>
    <w:pPr>
      <w:ind w:left="866" w:hanging="360"/>
    </w:pPr>
  </w:style>
  <w:style w:type="paragraph" w:customStyle="1" w:styleId="TableParagraph">
    <w:name w:val="Table Paragraph"/>
    <w:basedOn w:val="Normal"/>
    <w:uiPriority w:val="1"/>
    <w:qFormat/>
    <w:rsid w:val="00AE2491"/>
    <w:pPr>
      <w:spacing w:before="10"/>
      <w:ind w:left="857" w:hanging="361"/>
    </w:pPr>
  </w:style>
  <w:style w:type="paragraph" w:customStyle="1" w:styleId="Styl1">
    <w:name w:val="Styl1"/>
    <w:basedOn w:val="Heading1"/>
    <w:link w:val="Styl1Znak"/>
    <w:qFormat/>
    <w:rsid w:val="00A6582F"/>
    <w:pPr>
      <w:keepNext/>
      <w:keepLines/>
      <w:widowControl/>
      <w:pBdr>
        <w:bottom w:val="single" w:sz="4" w:space="2" w:color="17365D" w:themeColor="text2" w:themeShade="BF"/>
      </w:pBdr>
      <w:autoSpaceDE/>
      <w:autoSpaceDN/>
      <w:spacing w:before="360" w:after="120"/>
      <w:ind w:left="0"/>
    </w:pPr>
    <w:rPr>
      <w:rFonts w:asciiTheme="majorHAnsi" w:eastAsiaTheme="majorEastAsia" w:hAnsiTheme="majorHAnsi" w:cstheme="majorBidi"/>
      <w:color w:val="262626" w:themeColor="text1" w:themeTint="D9"/>
      <w:lang w:val="pl-PL" w:bidi="ar-SA"/>
    </w:rPr>
  </w:style>
  <w:style w:type="character" w:customStyle="1" w:styleId="Styl1Znak">
    <w:name w:val="Styl1 Znak"/>
    <w:basedOn w:val="DefaultParagraphFont"/>
    <w:link w:val="Styl1"/>
    <w:rsid w:val="00A6582F"/>
    <w:rPr>
      <w:rFonts w:asciiTheme="majorHAnsi" w:eastAsiaTheme="majorEastAsia" w:hAnsiTheme="majorHAnsi" w:cstheme="majorBidi"/>
      <w:color w:val="262626" w:themeColor="text1" w:themeTint="D9"/>
      <w:sz w:val="40"/>
      <w:szCs w:val="40"/>
      <w:lang w:val="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486C-5307-41E7-BE7B-4C510B24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Mohit</dc:creator>
  <cp:lastModifiedBy>Mohit</cp:lastModifiedBy>
  <cp:revision>15</cp:revision>
  <dcterms:created xsi:type="dcterms:W3CDTF">2019-09-14T20:01:00Z</dcterms:created>
  <dcterms:modified xsi:type="dcterms:W3CDTF">2019-12-18T09:25:00Z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2019-09-14T00:00:00Z</vt:filetime>
  </property>
  <property fmtid="{D5CDD505-2E9C-101B-9397-08002B2CF9AE}" pid="3" name="Creator">
    <vt:lpwstr>Microsoft® Word for Office 365</vt:lpwstr>
  </property>
  <property fmtid="{D5CDD505-2E9C-101B-9397-08002B2CF9AE}" pid="4" name="LastSaved">
    <vt:filetime>2019-09-14T00:00:00Z</vt:filetime>
  </property>
</Properties>
</file>